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055"/>
        <w:gridCol w:w="1701"/>
        <w:gridCol w:w="1134"/>
        <w:gridCol w:w="1513"/>
        <w:gridCol w:w="1516"/>
        <w:gridCol w:w="1291"/>
        <w:gridCol w:w="1336"/>
      </w:tblGrid>
      <w:tr>
        <w:trPr>
          <w:trHeight w:val="1" w:hRule="atLeast"/>
          <w:jc w:val="left"/>
        </w:trPr>
        <w:tc>
          <w:tcPr>
            <w:tcW w:w="10546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BKJV-Expertisenkonzert 2025, Bannwil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46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Freitag, 16. Mai 2025</w:t>
            </w:r>
          </w:p>
        </w:tc>
      </w:tr>
      <w:tr>
        <w:trPr>
          <w:trHeight w:val="1" w:hRule="atLeast"/>
          <w:jc w:val="left"/>
        </w:trPr>
        <w:tc>
          <w:tcPr>
            <w:tcW w:w="10546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Mehrzweckgebäude Bannwil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Beginn je nach Anzahl Anmeldungen zwischen 18.00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20.00 Uhr</w:t>
            </w:r>
          </w:p>
        </w:tc>
      </w:tr>
      <w:tr>
        <w:trPr>
          <w:trHeight w:val="1" w:hRule="atLeast"/>
          <w:jc w:val="left"/>
        </w:trPr>
        <w:tc>
          <w:tcPr>
            <w:tcW w:w="10546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Bitte für jeden Auftritt ein separates Formular ausfüllen.</w:t>
            </w:r>
          </w:p>
        </w:tc>
      </w:tr>
      <w:tr>
        <w:trPr>
          <w:trHeight w:val="1" w:hRule="atLeast"/>
          <w:jc w:val="left"/>
        </w:trPr>
        <w:tc>
          <w:tcPr>
            <w:tcW w:w="10546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701" w:leader="none"/>
              </w:tabs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70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546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Anmeldung für: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0546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0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Einzeljodlerin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Einzeljodler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Duett</w:t>
            </w:r>
          </w:p>
        </w:tc>
        <w:tc>
          <w:tcPr>
            <w:tcW w:w="1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Terzett</w:t>
            </w:r>
          </w:p>
        </w:tc>
        <w:tc>
          <w:tcPr>
            <w:tcW w:w="15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Quartett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Gruppe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Kontakt- und Koordinationsangaben:</w:t>
      </w:r>
    </w:p>
    <w:tbl>
      <w:tblPr/>
      <w:tblGrid>
        <w:gridCol w:w="2235"/>
        <w:gridCol w:w="992"/>
        <w:gridCol w:w="5984"/>
      </w:tblGrid>
      <w:tr>
        <w:trPr>
          <w:trHeight w:val="510" w:hRule="auto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Name / Gruppe</w:t>
            </w:r>
          </w:p>
        </w:tc>
        <w:tc>
          <w:tcPr>
            <w:tcW w:w="69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Name Kontakt-person</w:t>
            </w:r>
          </w:p>
        </w:tc>
        <w:tc>
          <w:tcPr>
            <w:tcW w:w="69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Strasse, PLZ, Ort</w:t>
            </w:r>
          </w:p>
        </w:tc>
        <w:tc>
          <w:tcPr>
            <w:tcW w:w="69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</w:t>
            </w:r>
          </w:p>
        </w:tc>
        <w:tc>
          <w:tcPr>
            <w:tcW w:w="69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Begleitung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Nein</w:t>
            </w:r>
          </w:p>
        </w:tc>
        <w:tc>
          <w:tcPr>
            <w:tcW w:w="5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Name: </w:t>
            </w:r>
          </w:p>
        </w:tc>
      </w:tr>
      <w:tr>
        <w:trPr>
          <w:trHeight w:val="510" w:hRule="auto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Name musikalische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Leiter/in</w:t>
            </w:r>
          </w:p>
        </w:tc>
        <w:tc>
          <w:tcPr>
            <w:tcW w:w="69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Angaben zum Vortrag:</w:t>
      </w:r>
    </w:p>
    <w:tbl>
      <w:tblPr/>
      <w:tblGrid>
        <w:gridCol w:w="1803"/>
        <w:gridCol w:w="7258"/>
      </w:tblGrid>
      <w:tr>
        <w:trPr>
          <w:trHeight w:val="510" w:hRule="auto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Liedtitel</w:t>
            </w: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Komponist/in</w:t>
            </w: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127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Partituren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 3 Kopien liegen bei</w:t>
      </w:r>
    </w:p>
    <w:p>
      <w:pPr>
        <w:spacing w:before="0" w:after="0" w:line="240"/>
        <w:ind w:right="0" w:left="212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Naturjodel ohne Partitur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127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Auftrittszeit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 Vorabend</w:t>
        <w:tab/>
        <w:t xml:space="preserve"> Abend, ab 20.00 Uhr (Einteilung nach Möglichkeit)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127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Mitteilungen:</w:t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Anmeldungen müssen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FFFF00" w:val="clear"/>
        </w:rPr>
        <w:t xml:space="preserve">vier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Wochen vor dem jeweiligen Expertisenkonzert eingereicht werden an: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Walter Stadelmann, Ausserfeldweg 6, 4913 Bannwil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Tel. 062 963 27 59, Natel 079 745 53 93, Mail: stadelmann@quickline.ch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Ort, Datum ___________________</w:t>
        <w:tab/>
        <w:t xml:space="preserve">Stempel/Unterschrift......................................................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(Anmeldungen per E-Mail erwünscht, bitte Partituren scannen und anhängen oder per Post nachschicken)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